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8899"/>
      </w:tblGrid>
      <w:tr w:rsidR="00F11023" w14:paraId="5AAC153A" w14:textId="77777777" w:rsidTr="0089448A">
        <w:tc>
          <w:tcPr>
            <w:tcW w:w="1728" w:type="dxa"/>
          </w:tcPr>
          <w:p w14:paraId="53C387D0" w14:textId="77777777" w:rsidR="00F11023" w:rsidRPr="00210FB8" w:rsidRDefault="00F11023" w:rsidP="0089448A">
            <w:pPr>
              <w:rPr>
                <w:b/>
                <w:bCs/>
              </w:rPr>
            </w:pPr>
            <w:r w:rsidRPr="00210FB8">
              <w:rPr>
                <w:b/>
                <w:bCs/>
              </w:rPr>
              <w:t>Role:</w:t>
            </w:r>
          </w:p>
        </w:tc>
        <w:tc>
          <w:tcPr>
            <w:tcW w:w="8899" w:type="dxa"/>
          </w:tcPr>
          <w:p w14:paraId="0F3E0E02" w14:textId="12FE59EF" w:rsidR="00F11023" w:rsidRPr="00EB7784" w:rsidRDefault="00F11023" w:rsidP="0089448A">
            <w:r w:rsidRPr="00EB7784">
              <w:t xml:space="preserve">Senior </w:t>
            </w:r>
            <w:r w:rsidR="006B3805">
              <w:t>R&amp;D</w:t>
            </w:r>
            <w:r w:rsidRPr="00EB7784">
              <w:t xml:space="preserve"> Engineer</w:t>
            </w:r>
          </w:p>
        </w:tc>
      </w:tr>
      <w:tr w:rsidR="00F11023" w14:paraId="1EDE37FB" w14:textId="77777777" w:rsidTr="0089448A">
        <w:tc>
          <w:tcPr>
            <w:tcW w:w="1728" w:type="dxa"/>
          </w:tcPr>
          <w:p w14:paraId="16B73C3F" w14:textId="77777777" w:rsidR="00F11023" w:rsidRPr="00210FB8" w:rsidRDefault="00F11023" w:rsidP="0089448A">
            <w:pPr>
              <w:rPr>
                <w:b/>
                <w:bCs/>
              </w:rPr>
            </w:pPr>
            <w:r w:rsidRPr="00210FB8">
              <w:rPr>
                <w:b/>
                <w:bCs/>
              </w:rPr>
              <w:t>Reporting to:</w:t>
            </w:r>
          </w:p>
        </w:tc>
        <w:tc>
          <w:tcPr>
            <w:tcW w:w="8899" w:type="dxa"/>
          </w:tcPr>
          <w:p w14:paraId="0E8EFF20" w14:textId="77777777" w:rsidR="00F11023" w:rsidRPr="00EB7784" w:rsidRDefault="00F11023" w:rsidP="0089448A">
            <w:r w:rsidRPr="00EB7784">
              <w:t>Technical Manager</w:t>
            </w:r>
          </w:p>
        </w:tc>
      </w:tr>
      <w:tr w:rsidR="00F11023" w14:paraId="11A1B152" w14:textId="77777777" w:rsidTr="0089448A">
        <w:tc>
          <w:tcPr>
            <w:tcW w:w="1728" w:type="dxa"/>
          </w:tcPr>
          <w:p w14:paraId="4E166B5A" w14:textId="77777777" w:rsidR="00F11023" w:rsidRPr="00210FB8" w:rsidRDefault="00F11023" w:rsidP="0089448A">
            <w:pPr>
              <w:rPr>
                <w:b/>
                <w:bCs/>
              </w:rPr>
            </w:pPr>
            <w:r w:rsidRPr="00210FB8">
              <w:rPr>
                <w:b/>
                <w:bCs/>
              </w:rPr>
              <w:t>Team:</w:t>
            </w:r>
          </w:p>
        </w:tc>
        <w:tc>
          <w:tcPr>
            <w:tcW w:w="8899" w:type="dxa"/>
          </w:tcPr>
          <w:p w14:paraId="4D214D5C" w14:textId="77777777" w:rsidR="00F11023" w:rsidRPr="00EB7784" w:rsidRDefault="00F11023" w:rsidP="0089448A">
            <w:r w:rsidRPr="00EB7784">
              <w:t xml:space="preserve">R&amp;D </w:t>
            </w:r>
          </w:p>
        </w:tc>
      </w:tr>
      <w:tr w:rsidR="00F11023" w14:paraId="7E66A9E3" w14:textId="77777777" w:rsidTr="0089448A">
        <w:tc>
          <w:tcPr>
            <w:tcW w:w="1728" w:type="dxa"/>
          </w:tcPr>
          <w:p w14:paraId="031C43AD" w14:textId="77777777" w:rsidR="00F11023" w:rsidRPr="00210FB8" w:rsidRDefault="00F11023" w:rsidP="0089448A">
            <w:pPr>
              <w:rPr>
                <w:b/>
                <w:bCs/>
              </w:rPr>
            </w:pPr>
            <w:r w:rsidRPr="00210FB8">
              <w:rPr>
                <w:b/>
                <w:bCs/>
              </w:rPr>
              <w:t>Location:</w:t>
            </w:r>
          </w:p>
        </w:tc>
        <w:tc>
          <w:tcPr>
            <w:tcW w:w="8899" w:type="dxa"/>
          </w:tcPr>
          <w:p w14:paraId="6E5CEFC1" w14:textId="77777777" w:rsidR="00F11023" w:rsidRPr="00EB7784" w:rsidRDefault="00F11023" w:rsidP="0089448A">
            <w:r w:rsidRPr="00EB7784">
              <w:t>Dublin</w:t>
            </w:r>
            <w:r>
              <w:t xml:space="preserve"> (</w:t>
            </w:r>
            <w:r w:rsidRPr="00EB7784">
              <w:t>Office based</w:t>
            </w:r>
            <w:r>
              <w:t>)</w:t>
            </w:r>
          </w:p>
        </w:tc>
      </w:tr>
      <w:tr w:rsidR="00F11023" w14:paraId="1E9B827F" w14:textId="77777777" w:rsidTr="0089448A">
        <w:tc>
          <w:tcPr>
            <w:tcW w:w="1728" w:type="dxa"/>
          </w:tcPr>
          <w:p w14:paraId="43905417" w14:textId="77777777" w:rsidR="00F11023" w:rsidRPr="00210FB8" w:rsidRDefault="00F11023" w:rsidP="0089448A">
            <w:pPr>
              <w:rPr>
                <w:b/>
                <w:bCs/>
              </w:rPr>
            </w:pPr>
          </w:p>
        </w:tc>
        <w:tc>
          <w:tcPr>
            <w:tcW w:w="8899" w:type="dxa"/>
          </w:tcPr>
          <w:p w14:paraId="12F6BC1E" w14:textId="77777777" w:rsidR="00F11023" w:rsidRPr="00EB7784" w:rsidRDefault="00F11023" w:rsidP="0089448A"/>
        </w:tc>
      </w:tr>
      <w:tr w:rsidR="00F11023" w14:paraId="15AD605F" w14:textId="77777777" w:rsidTr="0089448A">
        <w:tc>
          <w:tcPr>
            <w:tcW w:w="1728" w:type="dxa"/>
          </w:tcPr>
          <w:p w14:paraId="4EEA136F" w14:textId="77777777" w:rsidR="00F11023" w:rsidRPr="00210FB8" w:rsidRDefault="00F11023" w:rsidP="0089448A">
            <w:pPr>
              <w:rPr>
                <w:b/>
                <w:bCs/>
              </w:rPr>
            </w:pPr>
            <w:r w:rsidRPr="00210FB8">
              <w:rPr>
                <w:b/>
                <w:bCs/>
              </w:rPr>
              <w:t>Company</w:t>
            </w:r>
          </w:p>
          <w:p w14:paraId="04F8663D" w14:textId="77777777" w:rsidR="00F11023" w:rsidRPr="00210FB8" w:rsidRDefault="00F11023" w:rsidP="0089448A">
            <w:pPr>
              <w:rPr>
                <w:b/>
                <w:bCs/>
              </w:rPr>
            </w:pPr>
            <w:r w:rsidRPr="00210FB8">
              <w:rPr>
                <w:b/>
                <w:bCs/>
              </w:rPr>
              <w:t>Description:</w:t>
            </w:r>
          </w:p>
        </w:tc>
        <w:tc>
          <w:tcPr>
            <w:tcW w:w="8899" w:type="dxa"/>
          </w:tcPr>
          <w:p w14:paraId="4876EEA1" w14:textId="77777777" w:rsidR="00F11023" w:rsidRPr="00EB7784" w:rsidRDefault="00F11023" w:rsidP="0089448A">
            <w:pPr>
              <w:jc w:val="both"/>
            </w:pPr>
            <w:proofErr w:type="spellStart"/>
            <w:r>
              <w:t>Impedans</w:t>
            </w:r>
            <w:proofErr w:type="spellEnd"/>
            <w:r>
              <w:t xml:space="preserve"> stands at the forefront of plasma diagnostic solutions, delivering innovative tools with an unwavering commitment to precision, accuracy, and quality. We cater to a wide array of sectors, including Semiconductor Manufacturers, Equipment Makers, Sub-System Suppliers, and Research Institutes/Universities. Our team, a blend of experienced scientists, engineers, and technicians, is dedicated to pushing the boundaries of technology. At </w:t>
            </w:r>
            <w:proofErr w:type="spellStart"/>
            <w:r>
              <w:t>Impedans</w:t>
            </w:r>
            <w:proofErr w:type="spellEnd"/>
            <w:r>
              <w:t>, we are not just providing solutions, we are facilitating progress in plasma science, ensuring our clients are always one step ahead.</w:t>
            </w:r>
          </w:p>
        </w:tc>
      </w:tr>
      <w:tr w:rsidR="00F11023" w14:paraId="090F520E" w14:textId="77777777" w:rsidTr="0089448A">
        <w:tc>
          <w:tcPr>
            <w:tcW w:w="1728" w:type="dxa"/>
          </w:tcPr>
          <w:p w14:paraId="3756D3BC" w14:textId="77777777" w:rsidR="00F11023" w:rsidRPr="00210FB8" w:rsidRDefault="00F11023" w:rsidP="0089448A">
            <w:pPr>
              <w:rPr>
                <w:b/>
                <w:bCs/>
              </w:rPr>
            </w:pPr>
          </w:p>
        </w:tc>
        <w:tc>
          <w:tcPr>
            <w:tcW w:w="8899" w:type="dxa"/>
          </w:tcPr>
          <w:p w14:paraId="1905A81E" w14:textId="77777777" w:rsidR="00F11023" w:rsidRPr="00EB7784" w:rsidRDefault="00F11023" w:rsidP="0089448A"/>
        </w:tc>
      </w:tr>
      <w:tr w:rsidR="00F11023" w14:paraId="5ACE1650" w14:textId="77777777" w:rsidTr="0089448A">
        <w:tc>
          <w:tcPr>
            <w:tcW w:w="1728" w:type="dxa"/>
          </w:tcPr>
          <w:p w14:paraId="2BCB9DAE" w14:textId="77777777" w:rsidR="00F11023" w:rsidRPr="00210FB8" w:rsidRDefault="00F11023" w:rsidP="0089448A">
            <w:pPr>
              <w:rPr>
                <w:b/>
                <w:bCs/>
              </w:rPr>
            </w:pPr>
            <w:r w:rsidRPr="00210FB8">
              <w:rPr>
                <w:b/>
                <w:bCs/>
              </w:rPr>
              <w:t>Team Description:</w:t>
            </w:r>
          </w:p>
        </w:tc>
        <w:tc>
          <w:tcPr>
            <w:tcW w:w="8899" w:type="dxa"/>
          </w:tcPr>
          <w:p w14:paraId="3D6CF7B3" w14:textId="77777777" w:rsidR="00F11023" w:rsidRPr="00EB7784" w:rsidRDefault="00F11023" w:rsidP="0089448A">
            <w:pPr>
              <w:jc w:val="both"/>
            </w:pPr>
            <w:r>
              <w:t>The R&amp;D team is made up of a dynamic group of professionals, each bringing their unique expertise and perspective to develop new products, improve existing products, and provide solutions to novel technical problems. The strength of our team lies in its diversity; fostering innovation at the convergence of Physics, Electronics, Mechanics, Hardware Development, and Software/Firmware development.  </w:t>
            </w:r>
          </w:p>
          <w:p w14:paraId="18675F8D" w14:textId="77777777" w:rsidR="00F11023" w:rsidRPr="00EB7784" w:rsidRDefault="00F11023" w:rsidP="0089448A">
            <w:pPr>
              <w:jc w:val="both"/>
            </w:pPr>
          </w:p>
          <w:p w14:paraId="50C96FAD" w14:textId="77777777" w:rsidR="00F11023" w:rsidRPr="00EB7784" w:rsidRDefault="00F11023" w:rsidP="0089448A">
            <w:pPr>
              <w:jc w:val="both"/>
            </w:pPr>
            <w:r w:rsidRPr="00EB7784">
              <w:t xml:space="preserve">The team’s primary responsibility is to engineer, deploy, and sustain </w:t>
            </w:r>
            <w:proofErr w:type="spellStart"/>
            <w:r w:rsidRPr="00EB7784">
              <w:t>Impedans</w:t>
            </w:r>
            <w:proofErr w:type="spellEnd"/>
            <w:r w:rsidRPr="00EB7784">
              <w:t xml:space="preserve">’ product portfolio - bringing forth novel applications and perpetually enhancing the precision, accuracy, and quality of our products. </w:t>
            </w:r>
          </w:p>
        </w:tc>
      </w:tr>
      <w:tr w:rsidR="00F11023" w14:paraId="77EB22E9" w14:textId="77777777" w:rsidTr="0089448A">
        <w:tc>
          <w:tcPr>
            <w:tcW w:w="1728" w:type="dxa"/>
          </w:tcPr>
          <w:p w14:paraId="2F3AEC6E" w14:textId="77777777" w:rsidR="00F11023" w:rsidRPr="00210FB8" w:rsidRDefault="00F11023" w:rsidP="0089448A">
            <w:pPr>
              <w:rPr>
                <w:b/>
                <w:bCs/>
              </w:rPr>
            </w:pPr>
          </w:p>
        </w:tc>
        <w:tc>
          <w:tcPr>
            <w:tcW w:w="8899" w:type="dxa"/>
          </w:tcPr>
          <w:p w14:paraId="028D0AFC" w14:textId="77777777" w:rsidR="00F11023" w:rsidRPr="00EB7784" w:rsidRDefault="00F11023" w:rsidP="0089448A"/>
        </w:tc>
      </w:tr>
      <w:tr w:rsidR="00F11023" w14:paraId="735627D2" w14:textId="77777777" w:rsidTr="0089448A">
        <w:tc>
          <w:tcPr>
            <w:tcW w:w="1728" w:type="dxa"/>
          </w:tcPr>
          <w:p w14:paraId="12A73BC9" w14:textId="77777777" w:rsidR="00F11023" w:rsidRPr="00210FB8" w:rsidRDefault="00F11023" w:rsidP="0089448A">
            <w:pPr>
              <w:rPr>
                <w:b/>
                <w:bCs/>
              </w:rPr>
            </w:pPr>
            <w:r w:rsidRPr="00210FB8">
              <w:rPr>
                <w:b/>
                <w:bCs/>
              </w:rPr>
              <w:t>Role Description:</w:t>
            </w:r>
          </w:p>
        </w:tc>
        <w:tc>
          <w:tcPr>
            <w:tcW w:w="8899" w:type="dxa"/>
            <w:shd w:val="clear" w:color="auto" w:fill="auto"/>
          </w:tcPr>
          <w:p w14:paraId="050D715A" w14:textId="3B2CBC1F" w:rsidR="0096539F" w:rsidRDefault="00F11023" w:rsidP="0089448A">
            <w:pPr>
              <w:jc w:val="both"/>
            </w:pPr>
            <w:r w:rsidRPr="00EB7784">
              <w:t xml:space="preserve">As a Senior </w:t>
            </w:r>
            <w:r w:rsidR="00E07CC2">
              <w:t>R&amp;D</w:t>
            </w:r>
            <w:r w:rsidRPr="00EB7784">
              <w:t xml:space="preserve"> Engineer you would be pivotal in the </w:t>
            </w:r>
            <w:r w:rsidR="001146A0" w:rsidRPr="001146A0">
              <w:rPr>
                <w:b/>
                <w:bCs/>
              </w:rPr>
              <w:t>research,</w:t>
            </w:r>
            <w:r w:rsidR="001146A0">
              <w:t xml:space="preserve"> </w:t>
            </w:r>
            <w:r w:rsidRPr="00EB7784">
              <w:rPr>
                <w:b/>
                <w:bCs/>
              </w:rPr>
              <w:t>development, test</w:t>
            </w:r>
            <w:r w:rsidR="004516B7">
              <w:rPr>
                <w:b/>
                <w:bCs/>
              </w:rPr>
              <w:t>, and evaluation</w:t>
            </w:r>
            <w:r w:rsidRPr="00EB7784">
              <w:t xml:space="preserve"> of </w:t>
            </w:r>
            <w:proofErr w:type="spellStart"/>
            <w:r w:rsidRPr="00EB7784">
              <w:t>Impedans</w:t>
            </w:r>
            <w:proofErr w:type="spellEnd"/>
            <w:r w:rsidRPr="00EB7784">
              <w:t xml:space="preserve">’ </w:t>
            </w:r>
            <w:r w:rsidR="00E07CC2">
              <w:t xml:space="preserve">Sensor </w:t>
            </w:r>
            <w:r w:rsidR="004516B7">
              <w:t>Portfolio</w:t>
            </w:r>
            <w:r w:rsidRPr="00EB7784">
              <w:t xml:space="preserve">. Working closely with </w:t>
            </w:r>
            <w:r w:rsidR="002D3CD2">
              <w:t>other Technical Leaders, this role will be responsible for development and delivery of</w:t>
            </w:r>
            <w:r w:rsidR="0067798C">
              <w:t xml:space="preserve"> high-tech</w:t>
            </w:r>
            <w:r w:rsidR="002D3CD2">
              <w:t xml:space="preserve"> concepts into commercial products. As a Sen</w:t>
            </w:r>
            <w:r w:rsidR="0067798C">
              <w:t xml:space="preserve">ior R&amp;D Engineer, you will have responsibilities across the entire product life-cycle; from </w:t>
            </w:r>
            <w:r w:rsidR="00B12939">
              <w:t>developing technology demonstrators</w:t>
            </w:r>
            <w:r w:rsidR="003D5586">
              <w:t xml:space="preserve">, </w:t>
            </w:r>
            <w:r w:rsidR="00436842">
              <w:t xml:space="preserve">validating prototypes, </w:t>
            </w:r>
            <w:r w:rsidR="001C3E04">
              <w:t>production transfer</w:t>
            </w:r>
            <w:r w:rsidR="003D5586">
              <w:t xml:space="preserve">, </w:t>
            </w:r>
            <w:r w:rsidR="00AA095E">
              <w:t>through to late maintenance and obsolescence.</w:t>
            </w:r>
          </w:p>
          <w:p w14:paraId="78121BA6" w14:textId="77777777" w:rsidR="00F11023" w:rsidRPr="00EB7784" w:rsidRDefault="00F11023" w:rsidP="0089448A">
            <w:pPr>
              <w:jc w:val="both"/>
            </w:pPr>
          </w:p>
          <w:p w14:paraId="69BB99A0" w14:textId="2C775655" w:rsidR="00F11023" w:rsidRPr="00EB7784" w:rsidRDefault="00F11023" w:rsidP="0089448A">
            <w:pPr>
              <w:jc w:val="both"/>
            </w:pPr>
            <w:r>
              <w:t xml:space="preserve">As a </w:t>
            </w:r>
            <w:r w:rsidR="000126F3">
              <w:t>Senior</w:t>
            </w:r>
            <w:r w:rsidR="000126F3">
              <w:t xml:space="preserve"> R&amp;D</w:t>
            </w:r>
            <w:r w:rsidR="000126F3">
              <w:t xml:space="preserve"> </w:t>
            </w:r>
            <w:r w:rsidR="000126F3">
              <w:t>E</w:t>
            </w:r>
            <w:r>
              <w:t>ngineer, you will be required to collaborate closely</w:t>
            </w:r>
            <w:r w:rsidRPr="066D003A">
              <w:rPr>
                <w:strike/>
              </w:rPr>
              <w:t xml:space="preserve"> </w:t>
            </w:r>
            <w:r>
              <w:t xml:space="preserve">across all R&amp;D disciplines </w:t>
            </w:r>
            <w:r w:rsidR="00897329">
              <w:t xml:space="preserve">(SW/HW/APPS) </w:t>
            </w:r>
            <w:r>
              <w:t>t</w:t>
            </w:r>
            <w:r w:rsidR="00E7764B">
              <w:t xml:space="preserve">o </w:t>
            </w:r>
            <w:r w:rsidR="00326D83">
              <w:t xml:space="preserve">ideate, </w:t>
            </w:r>
            <w:r w:rsidR="00E7764B">
              <w:t xml:space="preserve">develop, integrate, and </w:t>
            </w:r>
            <w:r w:rsidR="00326D83">
              <w:t>evaluate</w:t>
            </w:r>
            <w:r w:rsidR="00E7764B">
              <w:t xml:space="preserve"> </w:t>
            </w:r>
            <w:proofErr w:type="spellStart"/>
            <w:r w:rsidR="00B32D24">
              <w:t>Impedan’s</w:t>
            </w:r>
            <w:proofErr w:type="spellEnd"/>
            <w:r w:rsidR="00B32D24">
              <w:t xml:space="preserve"> Technologies</w:t>
            </w:r>
            <w:r>
              <w:t xml:space="preserve"> into a value-adding product</w:t>
            </w:r>
            <w:r w:rsidR="0047436A">
              <w:t>s</w:t>
            </w:r>
            <w:r>
              <w:t>, troubleshoot any issues that may arise in the field</w:t>
            </w:r>
            <w:r w:rsidR="00326D83">
              <w:t>, and</w:t>
            </w:r>
            <w:r w:rsidR="0031038B">
              <w:t xml:space="preserve"> </w:t>
            </w:r>
            <w:r w:rsidR="00A128CA">
              <w:t>deliver process and plasma insights t</w:t>
            </w:r>
            <w:r w:rsidR="009811AA">
              <w:t xml:space="preserve">o our customers. </w:t>
            </w:r>
          </w:p>
          <w:p w14:paraId="5D0185BC" w14:textId="77777777" w:rsidR="00F11023" w:rsidRPr="00EB7784" w:rsidRDefault="00F11023" w:rsidP="0089448A">
            <w:pPr>
              <w:jc w:val="both"/>
              <w:rPr>
                <w:color w:val="111111"/>
                <w:shd w:val="clear" w:color="auto" w:fill="FFFFFF"/>
              </w:rPr>
            </w:pPr>
          </w:p>
          <w:p w14:paraId="1E746BBE" w14:textId="4EA6E9EC" w:rsidR="00F11023" w:rsidRPr="00EB7784" w:rsidRDefault="00F11023" w:rsidP="0089448A">
            <w:pPr>
              <w:jc w:val="both"/>
              <w:rPr>
                <w:color w:val="111111"/>
              </w:rPr>
            </w:pPr>
            <w:r w:rsidRPr="00EB7784">
              <w:rPr>
                <w:color w:val="111111"/>
                <w:shd w:val="clear" w:color="auto" w:fill="FFFFFF"/>
              </w:rPr>
              <w:t xml:space="preserve">As a senior member of the team, you will be expected to lead projects from a technical standpoint, make autonomous decisions regarding </w:t>
            </w:r>
            <w:r w:rsidR="005D5ABB">
              <w:rPr>
                <w:color w:val="111111"/>
                <w:shd w:val="clear" w:color="auto" w:fill="FFFFFF"/>
              </w:rPr>
              <w:t>System</w:t>
            </w:r>
            <w:r w:rsidRPr="00EB7784">
              <w:rPr>
                <w:color w:val="111111"/>
                <w:shd w:val="clear" w:color="auto" w:fill="FFFFFF"/>
              </w:rPr>
              <w:t xml:space="preserve"> design, and provide support and coaching to junior engineers.</w:t>
            </w:r>
          </w:p>
        </w:tc>
      </w:tr>
      <w:tr w:rsidR="00F11023" w14:paraId="2905E1BF" w14:textId="77777777" w:rsidTr="0089448A">
        <w:tc>
          <w:tcPr>
            <w:tcW w:w="1728" w:type="dxa"/>
          </w:tcPr>
          <w:p w14:paraId="4B428E49" w14:textId="77777777" w:rsidR="00F11023" w:rsidRPr="00210FB8" w:rsidRDefault="00F11023" w:rsidP="0089448A">
            <w:pPr>
              <w:rPr>
                <w:b/>
                <w:bCs/>
              </w:rPr>
            </w:pPr>
          </w:p>
        </w:tc>
        <w:tc>
          <w:tcPr>
            <w:tcW w:w="8899" w:type="dxa"/>
          </w:tcPr>
          <w:p w14:paraId="53596F0B" w14:textId="77777777" w:rsidR="00F11023" w:rsidRPr="00EB7784" w:rsidRDefault="00F11023" w:rsidP="0089448A">
            <w:pPr>
              <w:pStyle w:val="ListParagraph"/>
              <w:ind w:left="321"/>
            </w:pPr>
          </w:p>
        </w:tc>
      </w:tr>
      <w:tr w:rsidR="00F11023" w14:paraId="2ADACB1A" w14:textId="77777777" w:rsidTr="0089448A">
        <w:tc>
          <w:tcPr>
            <w:tcW w:w="1728" w:type="dxa"/>
          </w:tcPr>
          <w:p w14:paraId="61B233AD" w14:textId="77777777" w:rsidR="00F11023" w:rsidRPr="00210FB8" w:rsidRDefault="00F11023" w:rsidP="0089448A">
            <w:pPr>
              <w:rPr>
                <w:b/>
                <w:bCs/>
              </w:rPr>
            </w:pPr>
            <w:r w:rsidRPr="00210FB8">
              <w:rPr>
                <w:b/>
                <w:bCs/>
              </w:rPr>
              <w:t>Requirements:</w:t>
            </w:r>
          </w:p>
        </w:tc>
        <w:tc>
          <w:tcPr>
            <w:tcW w:w="8899" w:type="dxa"/>
          </w:tcPr>
          <w:p w14:paraId="0C756525" w14:textId="06A96419" w:rsidR="00F11023" w:rsidRPr="00EB7784" w:rsidRDefault="00F6222D" w:rsidP="0089448A">
            <w:pPr>
              <w:pStyle w:val="ListParagraph"/>
              <w:numPr>
                <w:ilvl w:val="0"/>
                <w:numId w:val="1"/>
              </w:numPr>
              <w:ind w:left="321" w:hanging="284"/>
            </w:pPr>
            <w:r>
              <w:t>BSc./MSc/</w:t>
            </w:r>
            <w:proofErr w:type="spellStart"/>
            <w:r>
              <w:t>Ph.D</w:t>
            </w:r>
            <w:proofErr w:type="spellEnd"/>
            <w:r w:rsidR="00F11023" w:rsidRPr="00EB7784">
              <w:t xml:space="preserve"> in </w:t>
            </w:r>
            <w:r w:rsidR="00F52AE6">
              <w:t>Applied Science/</w:t>
            </w:r>
            <w:proofErr w:type="spellStart"/>
            <w:r w:rsidR="00F52AE6">
              <w:t>Physics</w:t>
            </w:r>
            <w:r>
              <w:t>Mechatronics</w:t>
            </w:r>
            <w:proofErr w:type="spellEnd"/>
            <w:r>
              <w:t>/</w:t>
            </w:r>
            <w:r w:rsidR="00613A3D">
              <w:t>Instrument Science</w:t>
            </w:r>
          </w:p>
          <w:p w14:paraId="0EB5E222" w14:textId="24B938F9" w:rsidR="00F11023" w:rsidRPr="00EB7784" w:rsidRDefault="00DD641E" w:rsidP="0089448A">
            <w:pPr>
              <w:pStyle w:val="ListParagraph"/>
              <w:numPr>
                <w:ilvl w:val="0"/>
                <w:numId w:val="1"/>
              </w:numPr>
              <w:ind w:left="321" w:hanging="284"/>
            </w:pPr>
            <w:r>
              <w:t>4</w:t>
            </w:r>
            <w:r w:rsidR="00F11023" w:rsidRPr="00EB7784">
              <w:t>+ years’ experience working in a multidisciplinary R&amp;D environment</w:t>
            </w:r>
          </w:p>
          <w:p w14:paraId="724A8C32" w14:textId="57826288" w:rsidR="00613A3D" w:rsidRPr="00613A3D" w:rsidRDefault="00613A3D" w:rsidP="00613A3D">
            <w:pPr>
              <w:pStyle w:val="ListParagraph"/>
              <w:numPr>
                <w:ilvl w:val="0"/>
                <w:numId w:val="1"/>
              </w:numPr>
              <w:ind w:left="321" w:hanging="284"/>
            </w:pPr>
            <w:r w:rsidRPr="00613A3D">
              <w:t xml:space="preserve">Experience working </w:t>
            </w:r>
            <w:r>
              <w:t>within</w:t>
            </w:r>
            <w:r w:rsidRPr="00613A3D">
              <w:t xml:space="preserve"> and </w:t>
            </w:r>
            <w:r w:rsidR="000126F3">
              <w:t>leading</w:t>
            </w:r>
            <w:r w:rsidRPr="00613A3D">
              <w:t xml:space="preserve"> dynamic multidisciplinary </w:t>
            </w:r>
            <w:r w:rsidR="000126F3">
              <w:t xml:space="preserve">project </w:t>
            </w:r>
            <w:r w:rsidRPr="00613A3D">
              <w:t>teams</w:t>
            </w:r>
          </w:p>
          <w:p w14:paraId="68AF8649" w14:textId="7BE772EC" w:rsidR="000A4231" w:rsidRDefault="00106E7B" w:rsidP="00E25B0B">
            <w:pPr>
              <w:pStyle w:val="ListParagraph"/>
              <w:numPr>
                <w:ilvl w:val="0"/>
                <w:numId w:val="1"/>
              </w:numPr>
              <w:ind w:left="321" w:hanging="284"/>
            </w:pPr>
            <w:r>
              <w:t>Experienced &amp; comfortable working in agile &amp; dynamic R&amp;D environments</w:t>
            </w:r>
            <w:r w:rsidR="000A4231">
              <w:t xml:space="preserve"> </w:t>
            </w:r>
          </w:p>
          <w:p w14:paraId="50670386" w14:textId="34D19E37" w:rsidR="00E25B0B" w:rsidRDefault="00E25B0B" w:rsidP="00E25B0B">
            <w:pPr>
              <w:pStyle w:val="ListParagraph"/>
              <w:numPr>
                <w:ilvl w:val="0"/>
                <w:numId w:val="1"/>
              </w:numPr>
              <w:ind w:left="321" w:hanging="284"/>
            </w:pPr>
            <w:r w:rsidRPr="00EB7784">
              <w:t xml:space="preserve">Excellent communication </w:t>
            </w:r>
            <w:r>
              <w:t>and dissemination of knowledge</w:t>
            </w:r>
            <w:r w:rsidR="0007552C">
              <w:t xml:space="preserve"> </w:t>
            </w:r>
            <w:r w:rsidR="0007552C">
              <w:t>(written &amp; oral)</w:t>
            </w:r>
          </w:p>
          <w:p w14:paraId="0DACCE88" w14:textId="49C44D89" w:rsidR="00F11023" w:rsidRPr="00EB7784" w:rsidRDefault="00E25B0B" w:rsidP="0089448A">
            <w:pPr>
              <w:pStyle w:val="ListParagraph"/>
              <w:numPr>
                <w:ilvl w:val="0"/>
                <w:numId w:val="1"/>
              </w:numPr>
              <w:ind w:left="321" w:hanging="284"/>
            </w:pPr>
            <w:r>
              <w:t>Good</w:t>
            </w:r>
            <w:r w:rsidR="00613A3D">
              <w:t xml:space="preserve"> knowledge of </w:t>
            </w:r>
            <w:r w:rsidR="0007552C">
              <w:t xml:space="preserve">a </w:t>
            </w:r>
            <w:r w:rsidR="00613A3D">
              <w:t>scripting language</w:t>
            </w:r>
            <w:r>
              <w:t>s</w:t>
            </w:r>
            <w:r w:rsidR="00613A3D">
              <w:t xml:space="preserve"> and data-analysis (Python/</w:t>
            </w:r>
            <w:proofErr w:type="spellStart"/>
            <w:r w:rsidR="00613A3D">
              <w:t>Matlab</w:t>
            </w:r>
            <w:proofErr w:type="spellEnd"/>
            <w:r w:rsidR="00613A3D">
              <w:t>)</w:t>
            </w:r>
          </w:p>
          <w:p w14:paraId="40844E61" w14:textId="0B00E24C" w:rsidR="00AA2DEE" w:rsidRDefault="00E25B0B" w:rsidP="003F3764">
            <w:pPr>
              <w:pStyle w:val="ListParagraph"/>
              <w:numPr>
                <w:ilvl w:val="0"/>
                <w:numId w:val="1"/>
              </w:numPr>
              <w:ind w:left="321" w:hanging="284"/>
            </w:pPr>
            <w:r>
              <w:t xml:space="preserve">Ability to </w:t>
            </w:r>
            <w:r w:rsidR="003F3764">
              <w:t>build experiments / rapidly prototype concepts</w:t>
            </w:r>
          </w:p>
          <w:p w14:paraId="3766F779" w14:textId="18A4EE0B" w:rsidR="00F11023" w:rsidRDefault="00F11023" w:rsidP="00613A3D">
            <w:pPr>
              <w:pStyle w:val="ListParagraph"/>
              <w:numPr>
                <w:ilvl w:val="0"/>
                <w:numId w:val="1"/>
              </w:numPr>
              <w:ind w:left="321" w:hanging="284"/>
            </w:pPr>
            <w:r>
              <w:t>Analytical thinker with good problem-solving skills</w:t>
            </w:r>
          </w:p>
          <w:p w14:paraId="344813FE" w14:textId="38657285" w:rsidR="00702303" w:rsidRDefault="00702303" w:rsidP="00613A3D">
            <w:pPr>
              <w:pStyle w:val="ListParagraph"/>
              <w:numPr>
                <w:ilvl w:val="0"/>
                <w:numId w:val="1"/>
              </w:numPr>
              <w:ind w:left="321" w:hanging="284"/>
            </w:pPr>
            <w:r>
              <w:t xml:space="preserve">Open to travel to </w:t>
            </w:r>
            <w:r w:rsidR="00D82A9E">
              <w:t>validate prototypes at customer sites</w:t>
            </w:r>
          </w:p>
          <w:p w14:paraId="0058F096" w14:textId="77777777" w:rsidR="00855974" w:rsidRDefault="00855974" w:rsidP="00855974">
            <w:pPr>
              <w:pStyle w:val="ListParagraph"/>
              <w:numPr>
                <w:ilvl w:val="0"/>
                <w:numId w:val="1"/>
              </w:numPr>
              <w:ind w:left="321" w:hanging="284"/>
            </w:pPr>
            <w:r>
              <w:t>Knowledge of electronics and/or mechanical design considered a plus</w:t>
            </w:r>
          </w:p>
          <w:p w14:paraId="4D3F2B2E" w14:textId="77777777" w:rsidR="0007552C" w:rsidRDefault="0007552C" w:rsidP="00613A3D">
            <w:pPr>
              <w:pStyle w:val="ListParagraph"/>
              <w:numPr>
                <w:ilvl w:val="0"/>
                <w:numId w:val="1"/>
              </w:numPr>
              <w:ind w:left="321" w:hanging="284"/>
            </w:pPr>
            <w:r>
              <w:t>Knowledge of RF Plasma considered a plus</w:t>
            </w:r>
          </w:p>
          <w:p w14:paraId="54390753" w14:textId="163D6B04" w:rsidR="0007552C" w:rsidRPr="00EB7784" w:rsidRDefault="0007552C" w:rsidP="0007552C">
            <w:pPr>
              <w:pStyle w:val="ListParagraph"/>
              <w:ind w:left="321"/>
            </w:pPr>
            <w:r>
              <w:t xml:space="preserve"> </w:t>
            </w:r>
          </w:p>
        </w:tc>
      </w:tr>
      <w:tr w:rsidR="00F11023" w14:paraId="64DA79CB" w14:textId="77777777" w:rsidTr="0089448A">
        <w:tc>
          <w:tcPr>
            <w:tcW w:w="1728" w:type="dxa"/>
          </w:tcPr>
          <w:p w14:paraId="26AE7705" w14:textId="77777777" w:rsidR="00F11023" w:rsidRPr="00210FB8" w:rsidRDefault="00F11023" w:rsidP="0089448A">
            <w:pPr>
              <w:rPr>
                <w:b/>
                <w:bCs/>
              </w:rPr>
            </w:pPr>
          </w:p>
        </w:tc>
        <w:tc>
          <w:tcPr>
            <w:tcW w:w="8899" w:type="dxa"/>
          </w:tcPr>
          <w:p w14:paraId="0E18B4BD" w14:textId="77777777" w:rsidR="00F11023" w:rsidRPr="00EB7784" w:rsidRDefault="00F11023" w:rsidP="0089448A">
            <w:pPr>
              <w:pStyle w:val="ListParagraph"/>
              <w:ind w:left="321"/>
            </w:pPr>
          </w:p>
        </w:tc>
      </w:tr>
      <w:tr w:rsidR="00F11023" w:rsidRPr="00EB49EA" w14:paraId="418320AA" w14:textId="77777777" w:rsidTr="0089448A">
        <w:tc>
          <w:tcPr>
            <w:tcW w:w="1728" w:type="dxa"/>
          </w:tcPr>
          <w:p w14:paraId="2C7F575C" w14:textId="77777777" w:rsidR="00F11023" w:rsidRPr="00210FB8" w:rsidRDefault="00F11023" w:rsidP="0089448A">
            <w:pPr>
              <w:rPr>
                <w:b/>
                <w:bCs/>
              </w:rPr>
            </w:pPr>
            <w:r w:rsidRPr="00210FB8">
              <w:rPr>
                <w:b/>
                <w:bCs/>
              </w:rPr>
              <w:t>Applications:</w:t>
            </w:r>
          </w:p>
        </w:tc>
        <w:tc>
          <w:tcPr>
            <w:tcW w:w="8899" w:type="dxa"/>
          </w:tcPr>
          <w:p w14:paraId="2C472C81" w14:textId="77777777" w:rsidR="00F11023" w:rsidRPr="00EB49EA" w:rsidRDefault="00F11023" w:rsidP="0089448A">
            <w:r>
              <w:t>Please submit applications to</w:t>
            </w:r>
            <w:r w:rsidRPr="00EB49EA">
              <w:t xml:space="preserve">: </w:t>
            </w:r>
            <w:hyperlink r:id="rId5" w:history="1">
              <w:r w:rsidRPr="00EB49EA">
                <w:rPr>
                  <w:rStyle w:val="Hyperlink"/>
                </w:rPr>
                <w:t>katie.heaven@impedans.com</w:t>
              </w:r>
            </w:hyperlink>
          </w:p>
        </w:tc>
      </w:tr>
    </w:tbl>
    <w:p w14:paraId="5E88DE64" w14:textId="77777777" w:rsidR="00F11023" w:rsidRPr="00EB49EA" w:rsidRDefault="00F11023" w:rsidP="00F11023"/>
    <w:p w14:paraId="317AEC2F" w14:textId="77777777" w:rsidR="00F11023" w:rsidRDefault="00F11023"/>
    <w:sectPr w:rsidR="00F11023" w:rsidSect="00E54A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157"/>
    <w:multiLevelType w:val="multilevel"/>
    <w:tmpl w:val="3A24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46873"/>
    <w:multiLevelType w:val="hybridMultilevel"/>
    <w:tmpl w:val="9B62AE5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AF020D6"/>
    <w:multiLevelType w:val="hybridMultilevel"/>
    <w:tmpl w:val="F5DCAF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88187200">
    <w:abstractNumId w:val="1"/>
  </w:num>
  <w:num w:numId="2" w16cid:durableId="1927766005">
    <w:abstractNumId w:val="0"/>
  </w:num>
  <w:num w:numId="3" w16cid:durableId="1049065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D0"/>
    <w:rsid w:val="000126F3"/>
    <w:rsid w:val="000512ED"/>
    <w:rsid w:val="0007552C"/>
    <w:rsid w:val="000A4231"/>
    <w:rsid w:val="000B11E2"/>
    <w:rsid w:val="000C60C4"/>
    <w:rsid w:val="000D230F"/>
    <w:rsid w:val="000F2D69"/>
    <w:rsid w:val="00106E7B"/>
    <w:rsid w:val="001146A0"/>
    <w:rsid w:val="00133F10"/>
    <w:rsid w:val="001C3E04"/>
    <w:rsid w:val="002042D0"/>
    <w:rsid w:val="002170AF"/>
    <w:rsid w:val="00217ECA"/>
    <w:rsid w:val="00233F72"/>
    <w:rsid w:val="00285974"/>
    <w:rsid w:val="002D3CD2"/>
    <w:rsid w:val="0031038B"/>
    <w:rsid w:val="00326D83"/>
    <w:rsid w:val="003446CC"/>
    <w:rsid w:val="003D5586"/>
    <w:rsid w:val="003F3764"/>
    <w:rsid w:val="00414C47"/>
    <w:rsid w:val="00436842"/>
    <w:rsid w:val="004516B7"/>
    <w:rsid w:val="0047436A"/>
    <w:rsid w:val="0049730C"/>
    <w:rsid w:val="00507E76"/>
    <w:rsid w:val="00521FED"/>
    <w:rsid w:val="005B4326"/>
    <w:rsid w:val="005D5ABB"/>
    <w:rsid w:val="005F06DA"/>
    <w:rsid w:val="005F4358"/>
    <w:rsid w:val="00613A3D"/>
    <w:rsid w:val="00615735"/>
    <w:rsid w:val="00662EFB"/>
    <w:rsid w:val="0067798C"/>
    <w:rsid w:val="006B3805"/>
    <w:rsid w:val="006C0CF3"/>
    <w:rsid w:val="006F58A8"/>
    <w:rsid w:val="00702303"/>
    <w:rsid w:val="00792283"/>
    <w:rsid w:val="007C0445"/>
    <w:rsid w:val="008077A2"/>
    <w:rsid w:val="00811CDF"/>
    <w:rsid w:val="008467C1"/>
    <w:rsid w:val="00855974"/>
    <w:rsid w:val="00861595"/>
    <w:rsid w:val="00897329"/>
    <w:rsid w:val="008D3275"/>
    <w:rsid w:val="008F21E7"/>
    <w:rsid w:val="008F3F85"/>
    <w:rsid w:val="0096539F"/>
    <w:rsid w:val="009779DC"/>
    <w:rsid w:val="009811AA"/>
    <w:rsid w:val="009C241B"/>
    <w:rsid w:val="00A128CA"/>
    <w:rsid w:val="00A7691B"/>
    <w:rsid w:val="00A92313"/>
    <w:rsid w:val="00AA095E"/>
    <w:rsid w:val="00AA2DEE"/>
    <w:rsid w:val="00B12939"/>
    <w:rsid w:val="00B32D24"/>
    <w:rsid w:val="00D0490E"/>
    <w:rsid w:val="00D61670"/>
    <w:rsid w:val="00D82A9E"/>
    <w:rsid w:val="00DD641E"/>
    <w:rsid w:val="00E04113"/>
    <w:rsid w:val="00E07CC2"/>
    <w:rsid w:val="00E10D49"/>
    <w:rsid w:val="00E25B0B"/>
    <w:rsid w:val="00E277BD"/>
    <w:rsid w:val="00E45BFD"/>
    <w:rsid w:val="00E54ACE"/>
    <w:rsid w:val="00E7764B"/>
    <w:rsid w:val="00F11023"/>
    <w:rsid w:val="00F52AE6"/>
    <w:rsid w:val="00F6222D"/>
    <w:rsid w:val="00F852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6DD2"/>
  <w15:chartTrackingRefBased/>
  <w15:docId w15:val="{3A628E12-83BD-4268-AC44-2648B3E3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2D0"/>
    <w:rPr>
      <w:rFonts w:eastAsiaTheme="majorEastAsia" w:cstheme="majorBidi"/>
      <w:color w:val="272727" w:themeColor="text1" w:themeTint="D8"/>
    </w:rPr>
  </w:style>
  <w:style w:type="paragraph" w:styleId="Title">
    <w:name w:val="Title"/>
    <w:basedOn w:val="Normal"/>
    <w:next w:val="Normal"/>
    <w:link w:val="TitleChar"/>
    <w:uiPriority w:val="10"/>
    <w:qFormat/>
    <w:rsid w:val="00204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2D0"/>
    <w:pPr>
      <w:spacing w:before="160"/>
      <w:jc w:val="center"/>
    </w:pPr>
    <w:rPr>
      <w:i/>
      <w:iCs/>
      <w:color w:val="404040" w:themeColor="text1" w:themeTint="BF"/>
    </w:rPr>
  </w:style>
  <w:style w:type="character" w:customStyle="1" w:styleId="QuoteChar">
    <w:name w:val="Quote Char"/>
    <w:basedOn w:val="DefaultParagraphFont"/>
    <w:link w:val="Quote"/>
    <w:uiPriority w:val="29"/>
    <w:rsid w:val="002042D0"/>
    <w:rPr>
      <w:i/>
      <w:iCs/>
      <w:color w:val="404040" w:themeColor="text1" w:themeTint="BF"/>
    </w:rPr>
  </w:style>
  <w:style w:type="paragraph" w:styleId="ListParagraph">
    <w:name w:val="List Paragraph"/>
    <w:basedOn w:val="Normal"/>
    <w:uiPriority w:val="34"/>
    <w:qFormat/>
    <w:rsid w:val="002042D0"/>
    <w:pPr>
      <w:ind w:left="720"/>
      <w:contextualSpacing/>
    </w:pPr>
  </w:style>
  <w:style w:type="character" w:styleId="IntenseEmphasis">
    <w:name w:val="Intense Emphasis"/>
    <w:basedOn w:val="DefaultParagraphFont"/>
    <w:uiPriority w:val="21"/>
    <w:qFormat/>
    <w:rsid w:val="002042D0"/>
    <w:rPr>
      <w:i/>
      <w:iCs/>
      <w:color w:val="0F4761" w:themeColor="accent1" w:themeShade="BF"/>
    </w:rPr>
  </w:style>
  <w:style w:type="paragraph" w:styleId="IntenseQuote">
    <w:name w:val="Intense Quote"/>
    <w:basedOn w:val="Normal"/>
    <w:next w:val="Normal"/>
    <w:link w:val="IntenseQuoteChar"/>
    <w:uiPriority w:val="30"/>
    <w:qFormat/>
    <w:rsid w:val="00204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2D0"/>
    <w:rPr>
      <w:i/>
      <w:iCs/>
      <w:color w:val="0F4761" w:themeColor="accent1" w:themeShade="BF"/>
    </w:rPr>
  </w:style>
  <w:style w:type="character" w:styleId="IntenseReference">
    <w:name w:val="Intense Reference"/>
    <w:basedOn w:val="DefaultParagraphFont"/>
    <w:uiPriority w:val="32"/>
    <w:qFormat/>
    <w:rsid w:val="002042D0"/>
    <w:rPr>
      <w:b/>
      <w:bCs/>
      <w:smallCaps/>
      <w:color w:val="0F4761" w:themeColor="accent1" w:themeShade="BF"/>
      <w:spacing w:val="5"/>
    </w:rPr>
  </w:style>
  <w:style w:type="table" w:styleId="TableGrid">
    <w:name w:val="Table Grid"/>
    <w:basedOn w:val="TableNormal"/>
    <w:uiPriority w:val="39"/>
    <w:rsid w:val="0020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3F10"/>
    <w:rPr>
      <w:b/>
      <w:bCs/>
    </w:rPr>
  </w:style>
  <w:style w:type="character" w:styleId="Hyperlink">
    <w:name w:val="Hyperlink"/>
    <w:basedOn w:val="DefaultParagraphFont"/>
    <w:uiPriority w:val="99"/>
    <w:unhideWhenUsed/>
    <w:rsid w:val="00F1102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ie.heaven@impeda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Aodh O'Connor</dc:creator>
  <cp:keywords/>
  <dc:description/>
  <cp:lastModifiedBy>Aodh O'Connor</cp:lastModifiedBy>
  <cp:revision>73</cp:revision>
  <dcterms:created xsi:type="dcterms:W3CDTF">2024-05-02T16:37:00Z</dcterms:created>
  <dcterms:modified xsi:type="dcterms:W3CDTF">2024-06-25T16:15:00Z</dcterms:modified>
</cp:coreProperties>
</file>